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CD113" w14:textId="77777777" w:rsidR="00E93BB5" w:rsidRDefault="00E93BB5" w:rsidP="00BD4FA5">
      <w:pPr>
        <w:spacing w:before="100" w:beforeAutospacing="1" w:after="100" w:afterAutospacing="1"/>
        <w:jc w:val="center"/>
        <w:rPr>
          <w:rFonts w:ascii="Times New Roman" w:eastAsia="Times New Roman" w:hAnsi="Times New Roman" w:cs="Times New Roman"/>
          <w:b/>
          <w:bCs/>
          <w:sz w:val="32"/>
          <w:szCs w:val="32"/>
        </w:rPr>
      </w:pPr>
    </w:p>
    <w:p w14:paraId="2356BE28" w14:textId="4CFF1A9D" w:rsidR="001D7F86" w:rsidRPr="001D7F86" w:rsidRDefault="001D7F86" w:rsidP="00BD4FA5">
      <w:pPr>
        <w:spacing w:before="100" w:beforeAutospacing="1" w:after="100" w:afterAutospacing="1"/>
        <w:jc w:val="center"/>
        <w:rPr>
          <w:rFonts w:ascii="Times New Roman" w:eastAsia="Times New Roman" w:hAnsi="Times New Roman" w:cs="Times New Roman"/>
          <w:sz w:val="32"/>
          <w:szCs w:val="32"/>
        </w:rPr>
      </w:pPr>
      <w:r w:rsidRPr="001D7F86">
        <w:rPr>
          <w:rFonts w:ascii="Times New Roman" w:eastAsia="Times New Roman" w:hAnsi="Times New Roman" w:cs="Times New Roman"/>
          <w:b/>
          <w:bCs/>
          <w:sz w:val="32"/>
          <w:szCs w:val="32"/>
        </w:rPr>
        <w:t>Title of the Manuscript</w:t>
      </w:r>
      <w:r w:rsidRPr="00BD4FA5">
        <w:rPr>
          <w:rFonts w:ascii="Times New Roman" w:eastAsia="Times New Roman" w:hAnsi="Times New Roman" w:cs="Times New Roman"/>
          <w:b/>
          <w:bCs/>
          <w:sz w:val="32"/>
          <w:szCs w:val="32"/>
        </w:rPr>
        <w:t xml:space="preserve"> - </w:t>
      </w:r>
      <w:r w:rsidRPr="001D7F86">
        <w:rPr>
          <w:rFonts w:ascii="Times New Roman" w:eastAsia="Times New Roman" w:hAnsi="Times New Roman" w:cs="Times New Roman"/>
          <w:b/>
          <w:bCs/>
          <w:sz w:val="32"/>
          <w:szCs w:val="32"/>
        </w:rPr>
        <w:t xml:space="preserve">Manuscript Template for </w:t>
      </w:r>
      <w:r w:rsidRPr="00BD4FA5">
        <w:rPr>
          <w:rFonts w:ascii="Times New Roman" w:eastAsia="Times New Roman" w:hAnsi="Times New Roman" w:cs="Times New Roman"/>
          <w:b/>
          <w:bCs/>
          <w:sz w:val="32"/>
          <w:szCs w:val="32"/>
        </w:rPr>
        <w:t>ACADEMIL Research Group</w:t>
      </w:r>
      <w:r w:rsidR="00BD4FA5">
        <w:rPr>
          <w:rFonts w:ascii="Times New Roman" w:eastAsia="Times New Roman" w:hAnsi="Times New Roman" w:cs="Times New Roman"/>
          <w:sz w:val="32"/>
          <w:szCs w:val="32"/>
        </w:rPr>
        <w:t xml:space="preserve"> [Font 16]</w:t>
      </w:r>
    </w:p>
    <w:p w14:paraId="51C9CE69" w14:textId="2BA51E47" w:rsidR="001D7F86" w:rsidRPr="001D7F86" w:rsidRDefault="001D7F86" w:rsidP="00BD4FA5">
      <w:pPr>
        <w:spacing w:before="100" w:beforeAutospacing="1" w:after="100" w:afterAutospacing="1"/>
        <w:jc w:val="center"/>
        <w:rPr>
          <w:rFonts w:ascii="Times New Roman" w:eastAsia="Times New Roman" w:hAnsi="Times New Roman" w:cs="Times New Roman"/>
        </w:rPr>
      </w:pPr>
      <w:r w:rsidRPr="001D7F86">
        <w:rPr>
          <w:rFonts w:ascii="Times New Roman" w:eastAsia="Times New Roman" w:hAnsi="Times New Roman" w:cs="Times New Roman"/>
        </w:rPr>
        <w:br/>
      </w:r>
      <w:r w:rsidRPr="001D7F86">
        <w:rPr>
          <w:rFonts w:ascii="Times New Roman" w:eastAsia="Times New Roman" w:hAnsi="Times New Roman" w:cs="Times New Roman"/>
          <w:b/>
          <w:bCs/>
        </w:rPr>
        <w:t>First Author</w:t>
      </w:r>
      <w:r w:rsidRPr="001D7F86">
        <w:rPr>
          <w:rFonts w:ascii="Times New Roman" w:eastAsia="Times New Roman" w:hAnsi="Times New Roman" w:cs="Times New Roman"/>
          <w:b/>
          <w:bCs/>
          <w:vertAlign w:val="superscript"/>
        </w:rPr>
        <w:t>1</w:t>
      </w:r>
      <w:r w:rsidRPr="001D7F86">
        <w:rPr>
          <w:rFonts w:ascii="Times New Roman" w:eastAsia="Times New Roman" w:hAnsi="Times New Roman" w:cs="Times New Roman"/>
          <w:b/>
          <w:bCs/>
        </w:rPr>
        <w:t>, Second Author</w:t>
      </w:r>
      <w:r w:rsidRPr="001D7F86">
        <w:rPr>
          <w:rFonts w:ascii="Times New Roman" w:eastAsia="Times New Roman" w:hAnsi="Times New Roman" w:cs="Times New Roman"/>
          <w:b/>
          <w:bCs/>
          <w:vertAlign w:val="superscript"/>
        </w:rPr>
        <w:t>2</w:t>
      </w:r>
      <w:r w:rsidRPr="001D7F86">
        <w:rPr>
          <w:rFonts w:ascii="Times New Roman" w:eastAsia="Times New Roman" w:hAnsi="Times New Roman" w:cs="Times New Roman"/>
          <w:b/>
          <w:bCs/>
        </w:rPr>
        <w:t>, Third Author</w:t>
      </w:r>
      <w:r w:rsidRPr="001D7F86">
        <w:rPr>
          <w:rFonts w:ascii="Times New Roman" w:eastAsia="Times New Roman" w:hAnsi="Times New Roman" w:cs="Times New Roman"/>
          <w:b/>
          <w:bCs/>
          <w:vertAlign w:val="superscript"/>
        </w:rPr>
        <w:t>3</w:t>
      </w:r>
      <w:r w:rsidRPr="001D7F86">
        <w:rPr>
          <w:rFonts w:ascii="Times New Roman" w:eastAsia="Times New Roman" w:hAnsi="Times New Roman" w:cs="Times New Roman"/>
        </w:rPr>
        <w:br/>
        <w:t>(Font: Times New Roman, Size: 12)</w:t>
      </w:r>
    </w:p>
    <w:p w14:paraId="46006FBB" w14:textId="77777777" w:rsidR="001D7F86" w:rsidRPr="001D7F86" w:rsidRDefault="001D7F86" w:rsidP="00BD4FA5">
      <w:pPr>
        <w:spacing w:before="100" w:beforeAutospacing="1" w:after="100" w:afterAutospacing="1"/>
        <w:jc w:val="center"/>
        <w:rPr>
          <w:rFonts w:ascii="Times New Roman" w:eastAsia="Times New Roman" w:hAnsi="Times New Roman" w:cs="Times New Roman"/>
        </w:rPr>
      </w:pPr>
      <w:r w:rsidRPr="001D7F86">
        <w:rPr>
          <w:rFonts w:ascii="Times New Roman" w:eastAsia="Times New Roman" w:hAnsi="Times New Roman" w:cs="Times New Roman"/>
          <w:vertAlign w:val="superscript"/>
        </w:rPr>
        <w:t>1</w:t>
      </w:r>
      <w:r w:rsidRPr="001D7F86">
        <w:rPr>
          <w:rFonts w:ascii="Times New Roman" w:eastAsia="Times New Roman" w:hAnsi="Times New Roman" w:cs="Times New Roman"/>
        </w:rPr>
        <w:t xml:space="preserve"> First Author, Department &amp; College</w:t>
      </w:r>
      <w:r w:rsidRPr="001D7F86">
        <w:rPr>
          <w:rFonts w:ascii="Times New Roman" w:eastAsia="Times New Roman" w:hAnsi="Times New Roman" w:cs="Times New Roman"/>
        </w:rPr>
        <w:br/>
      </w:r>
      <w:r w:rsidRPr="001D7F86">
        <w:rPr>
          <w:rFonts w:ascii="Times New Roman" w:eastAsia="Times New Roman" w:hAnsi="Times New Roman" w:cs="Times New Roman"/>
          <w:vertAlign w:val="superscript"/>
        </w:rPr>
        <w:t>2</w:t>
      </w:r>
      <w:r w:rsidRPr="001D7F86">
        <w:rPr>
          <w:rFonts w:ascii="Times New Roman" w:eastAsia="Times New Roman" w:hAnsi="Times New Roman" w:cs="Times New Roman"/>
        </w:rPr>
        <w:t xml:space="preserve"> Second Author, Department &amp; College</w:t>
      </w:r>
      <w:r w:rsidRPr="001D7F86">
        <w:rPr>
          <w:rFonts w:ascii="Times New Roman" w:eastAsia="Times New Roman" w:hAnsi="Times New Roman" w:cs="Times New Roman"/>
        </w:rPr>
        <w:br/>
      </w:r>
      <w:r w:rsidRPr="001D7F86">
        <w:rPr>
          <w:rFonts w:ascii="Times New Roman" w:eastAsia="Times New Roman" w:hAnsi="Times New Roman" w:cs="Times New Roman"/>
          <w:vertAlign w:val="superscript"/>
        </w:rPr>
        <w:t>3</w:t>
      </w:r>
      <w:r w:rsidRPr="001D7F86">
        <w:rPr>
          <w:rFonts w:ascii="Times New Roman" w:eastAsia="Times New Roman" w:hAnsi="Times New Roman" w:cs="Times New Roman"/>
        </w:rPr>
        <w:t xml:space="preserve"> Third Author, Department &amp; College</w:t>
      </w:r>
    </w:p>
    <w:p w14:paraId="67240485" w14:textId="77777777" w:rsidR="001D7F86" w:rsidRPr="00BD4FA5" w:rsidRDefault="00000000" w:rsidP="00BD4FA5">
      <w:pPr>
        <w:spacing w:after="0"/>
        <w:jc w:val="center"/>
        <w:rPr>
          <w:rFonts w:ascii="Times New Roman" w:eastAsia="Times New Roman" w:hAnsi="Times New Roman" w:cs="Times New Roman"/>
        </w:rPr>
        <w:sectPr w:rsidR="001D7F86" w:rsidRPr="00BD4FA5" w:rsidSect="00DE634A">
          <w:headerReference w:type="default" r:id="rId7"/>
          <w:footerReference w:type="default" r:id="rId8"/>
          <w:pgSz w:w="11906" w:h="16838" w:code="9"/>
          <w:pgMar w:top="1440" w:right="567" w:bottom="1440" w:left="1134" w:header="567" w:footer="567" w:gutter="0"/>
          <w:cols w:space="708"/>
          <w:docGrid w:linePitch="360"/>
        </w:sectPr>
      </w:pPr>
      <w:r>
        <w:rPr>
          <w:rFonts w:ascii="Times New Roman" w:eastAsia="Times New Roman" w:hAnsi="Times New Roman" w:cs="Times New Roman"/>
        </w:rPr>
        <w:pict w14:anchorId="231EBC50">
          <v:rect id="_x0000_i1025" style="width:0;height:1.5pt" o:hralign="center" o:hrstd="t" o:hr="t" fillcolor="#a0a0a0" stroked="f"/>
        </w:pict>
      </w:r>
    </w:p>
    <w:p w14:paraId="22A71045" w14:textId="7D890F7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b/>
          <w:bCs/>
        </w:rPr>
        <w:t>Abstract</w:t>
      </w:r>
      <w:r w:rsidRPr="001D7F86">
        <w:rPr>
          <w:rFonts w:ascii="Times New Roman" w:eastAsia="Times New Roman" w:hAnsi="Times New Roman" w:cs="Times New Roman"/>
        </w:rPr>
        <w:br/>
        <w:t>(Font: Times New Roman, Size: 1</w:t>
      </w:r>
      <w:r w:rsidRPr="00BD4FA5">
        <w:rPr>
          <w:rFonts w:ascii="Times New Roman" w:eastAsia="Times New Roman" w:hAnsi="Times New Roman" w:cs="Times New Roman"/>
        </w:rPr>
        <w:t>1</w:t>
      </w:r>
      <w:r w:rsidRPr="001D7F86">
        <w:rPr>
          <w:rFonts w:ascii="Times New Roman" w:eastAsia="Times New Roman" w:hAnsi="Times New Roman" w:cs="Times New Roman"/>
        </w:rPr>
        <w:t>, Bold, 1.5 Line Spacing)</w:t>
      </w:r>
    </w:p>
    <w:p w14:paraId="7E27E1A8" w14:textId="0AC1F009"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This document provides the required format and appearance of a manuscript prepared for submission to the</w:t>
      </w:r>
      <w:r w:rsidR="006E5587">
        <w:rPr>
          <w:rFonts w:ascii="Times New Roman" w:eastAsia="Times New Roman" w:hAnsi="Times New Roman" w:cs="Times New Roman"/>
        </w:rPr>
        <w:t xml:space="preserve"> </w:t>
      </w:r>
      <w:bookmarkStart w:id="2" w:name="_Hlk176012871"/>
      <w:r w:rsidR="006E5587" w:rsidRPr="006E5587">
        <w:rPr>
          <w:rFonts w:ascii="Times New Roman" w:eastAsia="Times New Roman" w:hAnsi="Times New Roman" w:cs="Times New Roman"/>
        </w:rPr>
        <w:t>Academil Journal of Research in Advanced Engineering and Technology</w:t>
      </w:r>
      <w:bookmarkEnd w:id="2"/>
      <w:r w:rsidRPr="001D7F86">
        <w:rPr>
          <w:rFonts w:ascii="Times New Roman" w:eastAsia="Times New Roman" w:hAnsi="Times New Roman" w:cs="Times New Roman"/>
        </w:rPr>
        <w:t>. The abstract should be a concise summary of the paper, written as a single paragraph with no more than 200 words. It should clearly and succinctly present the objectives of the study, the methodology used, the key findings, and their significance, without introducing the content. The abstract must be self-contained, avoiding any numerical references, as it may be used in indexing databases. A list of up to six keywords should follow the abstract, separated by commas and ending with a period.</w:t>
      </w:r>
    </w:p>
    <w:p w14:paraId="5B08EBE1" w14:textId="7777777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b/>
          <w:bCs/>
        </w:rPr>
        <w:t>Keywords</w:t>
      </w:r>
      <w:r w:rsidRPr="001D7F86">
        <w:rPr>
          <w:rFonts w:ascii="Times New Roman" w:eastAsia="Times New Roman" w:hAnsi="Times New Roman" w:cs="Times New Roman"/>
        </w:rPr>
        <w:t>: optics, photonics, light, lasers, templates, journals</w:t>
      </w:r>
    </w:p>
    <w:p w14:paraId="004E0EB4" w14:textId="77777777" w:rsidR="001D7F86" w:rsidRPr="001D7F86" w:rsidRDefault="00000000" w:rsidP="00BD4FA5">
      <w:pPr>
        <w:spacing w:after="0"/>
        <w:jc w:val="both"/>
        <w:rPr>
          <w:rFonts w:ascii="Times New Roman" w:eastAsia="Times New Roman" w:hAnsi="Times New Roman" w:cs="Times New Roman"/>
        </w:rPr>
      </w:pPr>
      <w:r>
        <w:rPr>
          <w:rFonts w:ascii="Times New Roman" w:eastAsia="Times New Roman" w:hAnsi="Times New Roman" w:cs="Times New Roman"/>
        </w:rPr>
        <w:pict w14:anchorId="6D2B02D4">
          <v:rect id="_x0000_i1026" style="width:0;height:1.5pt" o:hralign="center" o:hrstd="t" o:hr="t" fillcolor="#a0a0a0" stroked="f"/>
        </w:pict>
      </w:r>
    </w:p>
    <w:p w14:paraId="4D96BB73" w14:textId="77777777" w:rsidR="001D7F86" w:rsidRPr="001D7F86" w:rsidRDefault="001D7F86" w:rsidP="00BD4FA5">
      <w:pPr>
        <w:spacing w:before="100" w:beforeAutospacing="1" w:after="100" w:afterAutospacing="1"/>
        <w:rPr>
          <w:rFonts w:ascii="Times New Roman" w:eastAsia="Times New Roman" w:hAnsi="Times New Roman" w:cs="Times New Roman"/>
        </w:rPr>
      </w:pPr>
      <w:r w:rsidRPr="001D7F86">
        <w:rPr>
          <w:rFonts w:ascii="Times New Roman" w:eastAsia="Times New Roman" w:hAnsi="Times New Roman" w:cs="Times New Roman"/>
          <w:b/>
          <w:bCs/>
        </w:rPr>
        <w:t>1. Introduction</w:t>
      </w:r>
      <w:r w:rsidRPr="001D7F86">
        <w:rPr>
          <w:rFonts w:ascii="Times New Roman" w:eastAsia="Times New Roman" w:hAnsi="Times New Roman" w:cs="Times New Roman"/>
        </w:rPr>
        <w:br/>
        <w:t>(Font: Times New Roman, Size: 11, Bold)</w:t>
      </w:r>
    </w:p>
    <w:p w14:paraId="2AA1FD20" w14:textId="7777777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 xml:space="preserve">The introduction section outlines the background, context, and importance of the research topic. It should provide a clear understanding of the problem being addressed, the objectives of the study, and the significance of the research. The introduction should </w:t>
      </w:r>
      <w:r w:rsidRPr="001D7F86">
        <w:rPr>
          <w:rFonts w:ascii="Times New Roman" w:eastAsia="Times New Roman" w:hAnsi="Times New Roman" w:cs="Times New Roman"/>
        </w:rPr>
        <w:t>set the stage for the detailed discussion that follows, helping the reader understand the relevance of the work.</w:t>
      </w:r>
    </w:p>
    <w:p w14:paraId="62FB5D08" w14:textId="77777777" w:rsidR="001D7F86" w:rsidRPr="001D7F86" w:rsidRDefault="001D7F86" w:rsidP="00BD4FA5">
      <w:pPr>
        <w:spacing w:before="100" w:beforeAutospacing="1" w:after="100" w:afterAutospacing="1"/>
        <w:rPr>
          <w:rFonts w:ascii="Times New Roman" w:eastAsia="Times New Roman" w:hAnsi="Times New Roman" w:cs="Times New Roman"/>
        </w:rPr>
      </w:pPr>
      <w:r w:rsidRPr="001D7F86">
        <w:rPr>
          <w:rFonts w:ascii="Times New Roman" w:eastAsia="Times New Roman" w:hAnsi="Times New Roman" w:cs="Times New Roman"/>
          <w:b/>
          <w:bCs/>
        </w:rPr>
        <w:t>2. Main Body of the Paper</w:t>
      </w:r>
      <w:r w:rsidRPr="001D7F86">
        <w:rPr>
          <w:rFonts w:ascii="Times New Roman" w:eastAsia="Times New Roman" w:hAnsi="Times New Roman" w:cs="Times New Roman"/>
        </w:rPr>
        <w:br/>
        <w:t>(Font: Times New Roman, Size: 11)</w:t>
      </w:r>
    </w:p>
    <w:p w14:paraId="602CD96A" w14:textId="7777777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The main body of the paper is organized into numbered sections that present the core content of the research. Each section should be clearly labeled with a descriptive heading and contain information pertinent to the study. These sections typically include the methodology, results, discussion, and any other relevant subsections. When referring to specific sections within the manuscript, use the section number (e.g., "As discussed in Section 2..."). If a term or acronym is used for the first time, it should be fully spelled out followed by the acronym in parentheses, such as charge-coupled device (CCD).</w:t>
      </w:r>
    </w:p>
    <w:p w14:paraId="339DABB9" w14:textId="77777777" w:rsidR="001D7F86" w:rsidRPr="001D7F86" w:rsidRDefault="00000000" w:rsidP="00BD4FA5">
      <w:pPr>
        <w:spacing w:after="0"/>
        <w:jc w:val="both"/>
        <w:rPr>
          <w:rFonts w:ascii="Times New Roman" w:eastAsia="Times New Roman" w:hAnsi="Times New Roman" w:cs="Times New Roman"/>
        </w:rPr>
      </w:pPr>
      <w:r>
        <w:rPr>
          <w:rFonts w:ascii="Times New Roman" w:eastAsia="Times New Roman" w:hAnsi="Times New Roman" w:cs="Times New Roman"/>
        </w:rPr>
        <w:pict w14:anchorId="15177632">
          <v:rect id="_x0000_i1027" style="width:0;height:1.5pt" o:hralign="center" o:hrstd="t" o:hr="t" fillcolor="#a0a0a0" stroked="f"/>
        </w:pict>
      </w:r>
    </w:p>
    <w:p w14:paraId="7ED3A888" w14:textId="35F7228B" w:rsidR="001D7F86" w:rsidRPr="001D7F86" w:rsidRDefault="001D7F86" w:rsidP="00BD4FA5">
      <w:pPr>
        <w:spacing w:before="100" w:beforeAutospacing="1" w:after="100" w:afterAutospacing="1"/>
        <w:rPr>
          <w:rFonts w:ascii="Times New Roman" w:eastAsia="Times New Roman" w:hAnsi="Times New Roman" w:cs="Times New Roman"/>
        </w:rPr>
      </w:pPr>
      <w:r w:rsidRPr="001D7F86">
        <w:rPr>
          <w:rFonts w:ascii="Times New Roman" w:eastAsia="Times New Roman" w:hAnsi="Times New Roman" w:cs="Times New Roman"/>
          <w:b/>
          <w:bCs/>
        </w:rPr>
        <w:t>Tables and Figures</w:t>
      </w:r>
      <w:r w:rsidRPr="001D7F86">
        <w:rPr>
          <w:rFonts w:ascii="Times New Roman" w:eastAsia="Times New Roman" w:hAnsi="Times New Roman" w:cs="Times New Roman"/>
        </w:rPr>
        <w:br/>
        <w:t>(Font: Times New Roman, Size: 11, Bold)</w:t>
      </w:r>
    </w:p>
    <w:p w14:paraId="0012FA45" w14:textId="77777777" w:rsid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Tables and figures are essential components of the manuscript that help illustrate and support the research findings. Each table and figure should be numbered consecutively and include a descriptive caption. For example:</w:t>
      </w:r>
    </w:p>
    <w:p w14:paraId="73977F70" w14:textId="77777777" w:rsidR="0024457C" w:rsidRDefault="0024457C" w:rsidP="00BD4FA5">
      <w:pPr>
        <w:spacing w:before="100" w:beforeAutospacing="1" w:after="100" w:afterAutospacing="1"/>
        <w:jc w:val="both"/>
        <w:rPr>
          <w:rFonts w:ascii="Times New Roman" w:eastAsia="Times New Roman" w:hAnsi="Times New Roman" w:cs="Times New Roman"/>
        </w:rPr>
      </w:pPr>
    </w:p>
    <w:p w14:paraId="386FA94D" w14:textId="77777777" w:rsidR="0024457C" w:rsidRPr="001D7F86" w:rsidRDefault="0024457C" w:rsidP="00BD4FA5">
      <w:pPr>
        <w:spacing w:before="100" w:beforeAutospacing="1" w:after="100" w:afterAutospacing="1"/>
        <w:jc w:val="both"/>
        <w:rPr>
          <w:rFonts w:ascii="Times New Roman" w:eastAsia="Times New Roman" w:hAnsi="Times New Roman" w:cs="Times New Roman"/>
        </w:rPr>
      </w:pPr>
    </w:p>
    <w:p w14:paraId="7317E1B6" w14:textId="658F776D" w:rsidR="001D7F86" w:rsidRPr="00BD4FA5"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b/>
          <w:bCs/>
        </w:rPr>
        <w:t>Table 1: Sample Table Format</w:t>
      </w:r>
    </w:p>
    <w:p w14:paraId="7F049BA1" w14:textId="5A69875D"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BD4FA5">
        <w:rPr>
          <w:rFonts w:ascii="Times New Roman" w:eastAsia="Times New Roman" w:hAnsi="Times New Roman" w:cs="Times New Roman"/>
          <w:noProof/>
        </w:rPr>
        <w:drawing>
          <wp:inline distT="0" distB="0" distL="0" distR="0" wp14:anchorId="1D7AE9C2" wp14:editId="725BDAC0">
            <wp:extent cx="3014934" cy="1158857"/>
            <wp:effectExtent l="0" t="0" r="0" b="3810"/>
            <wp:docPr id="1405604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04022" name="Picture 1405604022"/>
                    <pic:cNvPicPr/>
                  </pic:nvPicPr>
                  <pic:blipFill>
                    <a:blip r:embed="rId9">
                      <a:extLst>
                        <a:ext uri="{28A0092B-C50C-407E-A947-70E740481C1C}">
                          <a14:useLocalDpi xmlns:a14="http://schemas.microsoft.com/office/drawing/2010/main" val="0"/>
                        </a:ext>
                      </a:extLst>
                    </a:blip>
                    <a:stretch>
                      <a:fillRect/>
                    </a:stretch>
                  </pic:blipFill>
                  <pic:spPr>
                    <a:xfrm>
                      <a:off x="0" y="0"/>
                      <a:ext cx="3029331" cy="1164391"/>
                    </a:xfrm>
                    <a:prstGeom prst="rect">
                      <a:avLst/>
                    </a:prstGeom>
                  </pic:spPr>
                </pic:pic>
              </a:graphicData>
            </a:graphic>
          </wp:inline>
        </w:drawing>
      </w:r>
    </w:p>
    <w:p w14:paraId="6867CE87" w14:textId="77777777" w:rsidR="00BD4FA5" w:rsidRDefault="00BD4FA5" w:rsidP="00BD4FA5">
      <w:pPr>
        <w:spacing w:before="100" w:beforeAutospacing="1" w:after="100" w:afterAutospacing="1"/>
        <w:jc w:val="both"/>
        <w:rPr>
          <w:rFonts w:ascii="Times New Roman" w:eastAsia="Times New Roman" w:hAnsi="Times New Roman" w:cs="Times New Roman"/>
        </w:rPr>
      </w:pPr>
    </w:p>
    <w:p w14:paraId="763AE93E" w14:textId="48E3DB7B"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Tables should be clear and easy to read, with all abbreviations and acronyms defined in the table notes or the text.</w:t>
      </w:r>
    </w:p>
    <w:p w14:paraId="4D12ED2D" w14:textId="3C5664DE" w:rsidR="001D7F86" w:rsidRPr="001D7F86" w:rsidRDefault="001D7F86" w:rsidP="00BD4FA5">
      <w:pPr>
        <w:spacing w:before="100" w:beforeAutospacing="1" w:after="100" w:afterAutospacing="1"/>
        <w:rPr>
          <w:rFonts w:ascii="Times New Roman" w:eastAsia="Times New Roman" w:hAnsi="Times New Roman" w:cs="Times New Roman"/>
        </w:rPr>
      </w:pPr>
      <w:r w:rsidRPr="001D7F86">
        <w:rPr>
          <w:rFonts w:ascii="Times New Roman" w:eastAsia="Times New Roman" w:hAnsi="Times New Roman" w:cs="Times New Roman"/>
          <w:b/>
          <w:bCs/>
        </w:rPr>
        <w:t>Figure 1: Sample Figure</w:t>
      </w:r>
      <w:r w:rsidRPr="001D7F86">
        <w:rPr>
          <w:rFonts w:ascii="Times New Roman" w:eastAsia="Times New Roman" w:hAnsi="Times New Roman" w:cs="Times New Roman"/>
        </w:rPr>
        <w:br/>
      </w:r>
      <w:r w:rsidRPr="00BD4FA5">
        <w:rPr>
          <w:rFonts w:ascii="Times New Roman" w:eastAsia="Times New Roman" w:hAnsi="Times New Roman" w:cs="Times New Roman"/>
          <w:noProof/>
        </w:rPr>
        <w:drawing>
          <wp:inline distT="0" distB="0" distL="0" distR="0" wp14:anchorId="59686C31" wp14:editId="3E0366C1">
            <wp:extent cx="3015615" cy="2171065"/>
            <wp:effectExtent l="0" t="0" r="0" b="635"/>
            <wp:docPr id="13640883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88372" name="Picture 1364088372"/>
                    <pic:cNvPicPr/>
                  </pic:nvPicPr>
                  <pic:blipFill>
                    <a:blip r:embed="rId10">
                      <a:extLst>
                        <a:ext uri="{28A0092B-C50C-407E-A947-70E740481C1C}">
                          <a14:useLocalDpi xmlns:a14="http://schemas.microsoft.com/office/drawing/2010/main" val="0"/>
                        </a:ext>
                      </a:extLst>
                    </a:blip>
                    <a:stretch>
                      <a:fillRect/>
                    </a:stretch>
                  </pic:blipFill>
                  <pic:spPr>
                    <a:xfrm>
                      <a:off x="0" y="0"/>
                      <a:ext cx="3015615" cy="2171065"/>
                    </a:xfrm>
                    <a:prstGeom prst="rect">
                      <a:avLst/>
                    </a:prstGeom>
                  </pic:spPr>
                </pic:pic>
              </a:graphicData>
            </a:graphic>
          </wp:inline>
        </w:drawing>
      </w:r>
    </w:p>
    <w:p w14:paraId="6A21C8B6" w14:textId="7777777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Figures should be high-quality and relevant to the content, with all labels and legends clearly explained.</w:t>
      </w:r>
    </w:p>
    <w:p w14:paraId="2D1DE781" w14:textId="77777777" w:rsidR="001D7F86" w:rsidRPr="001D7F86" w:rsidRDefault="00000000" w:rsidP="00BD4FA5">
      <w:pPr>
        <w:spacing w:after="0"/>
        <w:jc w:val="both"/>
        <w:rPr>
          <w:rFonts w:ascii="Times New Roman" w:eastAsia="Times New Roman" w:hAnsi="Times New Roman" w:cs="Times New Roman"/>
        </w:rPr>
      </w:pPr>
      <w:r>
        <w:rPr>
          <w:rFonts w:ascii="Times New Roman" w:eastAsia="Times New Roman" w:hAnsi="Times New Roman" w:cs="Times New Roman"/>
        </w:rPr>
        <w:pict w14:anchorId="401E0B12">
          <v:rect id="_x0000_i1028" style="width:0;height:1.5pt" o:hralign="center" o:hrstd="t" o:hr="t" fillcolor="#a0a0a0" stroked="f"/>
        </w:pict>
      </w:r>
    </w:p>
    <w:p w14:paraId="6F46FD3A" w14:textId="77777777" w:rsidR="001D7F86" w:rsidRPr="001D7F86" w:rsidRDefault="001D7F86" w:rsidP="00BD4FA5">
      <w:pPr>
        <w:spacing w:before="100" w:beforeAutospacing="1" w:after="100" w:afterAutospacing="1"/>
        <w:rPr>
          <w:rFonts w:ascii="Times New Roman" w:eastAsia="Times New Roman" w:hAnsi="Times New Roman" w:cs="Times New Roman"/>
        </w:rPr>
      </w:pPr>
      <w:r w:rsidRPr="001D7F86">
        <w:rPr>
          <w:rFonts w:ascii="Times New Roman" w:eastAsia="Times New Roman" w:hAnsi="Times New Roman" w:cs="Times New Roman"/>
          <w:b/>
          <w:bCs/>
        </w:rPr>
        <w:t>3. Conclusions</w:t>
      </w:r>
      <w:r w:rsidRPr="001D7F86">
        <w:rPr>
          <w:rFonts w:ascii="Times New Roman" w:eastAsia="Times New Roman" w:hAnsi="Times New Roman" w:cs="Times New Roman"/>
        </w:rPr>
        <w:br/>
        <w:t>(Font: Times New Roman, Size: 11, Bold)</w:t>
      </w:r>
    </w:p>
    <w:p w14:paraId="116D9136" w14:textId="7777777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The conclusion section should summarize the key findings of the research, highlighting the most significant results and their implications. This section should also address any limitations of the study and suggest areas for future research. The conclusions should be concise, avoiding repetition of material already presented in the manuscript.</w:t>
      </w:r>
    </w:p>
    <w:p w14:paraId="336870E7" w14:textId="77777777" w:rsidR="001D7F86" w:rsidRPr="001D7F86" w:rsidRDefault="00000000" w:rsidP="00BD4FA5">
      <w:pPr>
        <w:spacing w:after="0"/>
        <w:jc w:val="both"/>
        <w:rPr>
          <w:rFonts w:ascii="Times New Roman" w:eastAsia="Times New Roman" w:hAnsi="Times New Roman" w:cs="Times New Roman"/>
        </w:rPr>
      </w:pPr>
      <w:r>
        <w:rPr>
          <w:rFonts w:ascii="Times New Roman" w:eastAsia="Times New Roman" w:hAnsi="Times New Roman" w:cs="Times New Roman"/>
        </w:rPr>
        <w:pict w14:anchorId="5B9B8023">
          <v:rect id="_x0000_i1029" style="width:0;height:1.5pt" o:hralign="center" o:hrstd="t" o:hr="t" fillcolor="#a0a0a0" stroked="f"/>
        </w:pict>
      </w:r>
    </w:p>
    <w:p w14:paraId="490A3056" w14:textId="77777777" w:rsidR="005234A3" w:rsidRDefault="005234A3" w:rsidP="00BD4FA5">
      <w:pPr>
        <w:spacing w:before="100" w:beforeAutospacing="1" w:after="100" w:afterAutospacing="1"/>
        <w:jc w:val="both"/>
        <w:rPr>
          <w:rFonts w:ascii="Times New Roman" w:eastAsia="Times New Roman" w:hAnsi="Times New Roman" w:cs="Times New Roman"/>
          <w:b/>
          <w:bCs/>
        </w:rPr>
      </w:pPr>
    </w:p>
    <w:p w14:paraId="48C00ECE" w14:textId="03254D11"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b/>
          <w:bCs/>
        </w:rPr>
        <w:t>Acknowledgment</w:t>
      </w:r>
      <w:r w:rsidRPr="001D7F86">
        <w:rPr>
          <w:rFonts w:ascii="Times New Roman" w:eastAsia="Times New Roman" w:hAnsi="Times New Roman" w:cs="Times New Roman"/>
        </w:rPr>
        <w:br/>
        <w:t>(Font: Times New Roman, Size: 11, Bold)</w:t>
      </w:r>
    </w:p>
    <w:p w14:paraId="0B04DA38" w14:textId="7777777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The acknowledgment section allows the authors to recognize any individuals, institutions, or funding sources that contributed to the research but did not meet the criteria for authorship. This section should not be numbered and should be placed before the references.</w:t>
      </w:r>
    </w:p>
    <w:p w14:paraId="5434409A" w14:textId="77777777" w:rsidR="001D7F86" w:rsidRPr="001D7F86" w:rsidRDefault="00000000" w:rsidP="00BD4FA5">
      <w:pPr>
        <w:spacing w:after="0"/>
        <w:jc w:val="both"/>
        <w:rPr>
          <w:rFonts w:ascii="Times New Roman" w:eastAsia="Times New Roman" w:hAnsi="Times New Roman" w:cs="Times New Roman"/>
        </w:rPr>
      </w:pPr>
      <w:r>
        <w:rPr>
          <w:rFonts w:ascii="Times New Roman" w:eastAsia="Times New Roman" w:hAnsi="Times New Roman" w:cs="Times New Roman"/>
        </w:rPr>
        <w:pict w14:anchorId="778FAD4E">
          <v:rect id="_x0000_i1030" style="width:0;height:1.5pt" o:hralign="center" o:hrstd="t" o:hr="t" fillcolor="#a0a0a0" stroked="f"/>
        </w:pict>
      </w:r>
    </w:p>
    <w:p w14:paraId="739F3EDD" w14:textId="244E1F72"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b/>
          <w:bCs/>
        </w:rPr>
        <w:t>References</w:t>
      </w:r>
      <w:r w:rsidRPr="001D7F86">
        <w:rPr>
          <w:rFonts w:ascii="Times New Roman" w:eastAsia="Times New Roman" w:hAnsi="Times New Roman" w:cs="Times New Roman"/>
        </w:rPr>
        <w:br/>
        <w:t>(Font: Times New Roman, Size: 1</w:t>
      </w:r>
      <w:r w:rsidR="00851520" w:rsidRPr="00BD4FA5">
        <w:rPr>
          <w:rFonts w:ascii="Times New Roman" w:eastAsia="Times New Roman" w:hAnsi="Times New Roman" w:cs="Times New Roman"/>
        </w:rPr>
        <w:t>0</w:t>
      </w:r>
      <w:r w:rsidRPr="001D7F86">
        <w:rPr>
          <w:rFonts w:ascii="Times New Roman" w:eastAsia="Times New Roman" w:hAnsi="Times New Roman" w:cs="Times New Roman"/>
        </w:rPr>
        <w:t>)</w:t>
      </w:r>
    </w:p>
    <w:p w14:paraId="3F3BAC35" w14:textId="47A20972"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 xml:space="preserve">All sources cited in the manuscript should be listed in the references section. References should be formatted according to the </w:t>
      </w:r>
      <w:r w:rsidR="006E5587" w:rsidRPr="006E5587">
        <w:rPr>
          <w:rFonts w:ascii="Times New Roman" w:eastAsia="Times New Roman" w:hAnsi="Times New Roman" w:cs="Times New Roman"/>
        </w:rPr>
        <w:t>Academil Journal of Research in Advanced Engineering and Technology</w:t>
      </w:r>
      <w:r w:rsidRPr="001D7F86">
        <w:rPr>
          <w:rFonts w:ascii="Times New Roman" w:eastAsia="Times New Roman" w:hAnsi="Times New Roman" w:cs="Times New Roman"/>
        </w:rPr>
        <w:t>.  style guide, with each entry providing sufficient information for the reader to locate the original source. Common formats include journal articles, books, and conference proceedings. For example:</w:t>
      </w:r>
    </w:p>
    <w:p w14:paraId="6F4A33E9" w14:textId="77777777" w:rsidR="001D7F86" w:rsidRPr="001D7F86" w:rsidRDefault="001D7F86" w:rsidP="00BD4FA5">
      <w:pPr>
        <w:numPr>
          <w:ilvl w:val="0"/>
          <w:numId w:val="1"/>
        </w:num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 xml:space="preserve">Baldonado, M., Chang, C.-C.K., Gravano, L., Paepcke, A.: The Stanford Digital Library Metadata Architecture. Int. J. Digit. </w:t>
      </w:r>
      <w:proofErr w:type="spellStart"/>
      <w:r w:rsidRPr="001D7F86">
        <w:rPr>
          <w:rFonts w:ascii="Times New Roman" w:eastAsia="Times New Roman" w:hAnsi="Times New Roman" w:cs="Times New Roman"/>
        </w:rPr>
        <w:t>Libr</w:t>
      </w:r>
      <w:proofErr w:type="spellEnd"/>
      <w:r w:rsidRPr="001D7F86">
        <w:rPr>
          <w:rFonts w:ascii="Times New Roman" w:eastAsia="Times New Roman" w:hAnsi="Times New Roman" w:cs="Times New Roman"/>
        </w:rPr>
        <w:t>. 1 (1997) 108–121</w:t>
      </w:r>
    </w:p>
    <w:p w14:paraId="0CB65680" w14:textId="77777777" w:rsidR="001D7F86" w:rsidRPr="001D7F86" w:rsidRDefault="001D7F86" w:rsidP="00BD4FA5">
      <w:pPr>
        <w:numPr>
          <w:ilvl w:val="0"/>
          <w:numId w:val="1"/>
        </w:num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Bruce, K.B., Cardelli, L., Pierce, B.C.: Comparing Object Encodings. In: Abadi, M., Ito, T. (eds.): Theoretical Aspects of Computer Software. Lecture Notes in Computer Science, Vol. 1281. Springer-Verlag, Berlin Heidelberg New York (1997) 415–438</w:t>
      </w:r>
    </w:p>
    <w:p w14:paraId="4A2132DB" w14:textId="77777777" w:rsidR="001D7F86" w:rsidRPr="001D7F86" w:rsidRDefault="001D7F86" w:rsidP="00BD4FA5">
      <w:pPr>
        <w:numPr>
          <w:ilvl w:val="0"/>
          <w:numId w:val="1"/>
        </w:num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van Leeuwen, J. (ed.): Computer Science Today. Recent Trends and Developments. Lecture Notes in Computer Science, Vol. 1000. Springer-Verlag, Berlin Heidelberg New York (1995)</w:t>
      </w:r>
    </w:p>
    <w:p w14:paraId="76A8EAE6" w14:textId="77777777" w:rsidR="001D7F86" w:rsidRPr="001D7F86" w:rsidRDefault="001D7F86" w:rsidP="00BD4FA5">
      <w:pPr>
        <w:numPr>
          <w:ilvl w:val="0"/>
          <w:numId w:val="1"/>
        </w:num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 xml:space="preserve">Michalewicz, Z.: Genetic Algorithms + Data Structures = Evolution Programs. 3rd </w:t>
      </w:r>
      <w:proofErr w:type="spellStart"/>
      <w:r w:rsidRPr="001D7F86">
        <w:rPr>
          <w:rFonts w:ascii="Times New Roman" w:eastAsia="Times New Roman" w:hAnsi="Times New Roman" w:cs="Times New Roman"/>
        </w:rPr>
        <w:t>edn</w:t>
      </w:r>
      <w:proofErr w:type="spellEnd"/>
      <w:r w:rsidRPr="001D7F86">
        <w:rPr>
          <w:rFonts w:ascii="Times New Roman" w:eastAsia="Times New Roman" w:hAnsi="Times New Roman" w:cs="Times New Roman"/>
        </w:rPr>
        <w:t>. Springer-Verlag, Berlin Heidelberg New York (1996)</w:t>
      </w:r>
    </w:p>
    <w:p w14:paraId="4948769C" w14:textId="77777777" w:rsidR="001D7F86" w:rsidRPr="001D7F86" w:rsidRDefault="00000000" w:rsidP="00BD4FA5">
      <w:pPr>
        <w:spacing w:after="0"/>
        <w:jc w:val="both"/>
        <w:rPr>
          <w:rFonts w:ascii="Times New Roman" w:eastAsia="Times New Roman" w:hAnsi="Times New Roman" w:cs="Times New Roman"/>
        </w:rPr>
      </w:pPr>
      <w:r>
        <w:rPr>
          <w:rFonts w:ascii="Times New Roman" w:eastAsia="Times New Roman" w:hAnsi="Times New Roman" w:cs="Times New Roman"/>
        </w:rPr>
        <w:pict w14:anchorId="5DF88D6F">
          <v:rect id="_x0000_i1031" style="width:0;height:1.5pt" o:hralign="center" o:hrstd="t" o:hr="t" fillcolor="#a0a0a0" stroked="f"/>
        </w:pict>
      </w:r>
    </w:p>
    <w:p w14:paraId="33731035" w14:textId="77777777" w:rsidR="00BD4FA5" w:rsidRDefault="00BD4FA5" w:rsidP="00BD4FA5">
      <w:pPr>
        <w:spacing w:before="100" w:beforeAutospacing="1" w:after="100" w:afterAutospacing="1"/>
        <w:jc w:val="both"/>
        <w:rPr>
          <w:rFonts w:ascii="Times New Roman" w:eastAsia="Times New Roman" w:hAnsi="Times New Roman" w:cs="Times New Roman"/>
          <w:b/>
          <w:bCs/>
        </w:rPr>
      </w:pPr>
    </w:p>
    <w:p w14:paraId="7BFB1EA7" w14:textId="4D7C6C10" w:rsidR="001D7F86" w:rsidRPr="001D7F86" w:rsidRDefault="001D7F86" w:rsidP="0024457C">
      <w:pPr>
        <w:spacing w:before="100" w:beforeAutospacing="1" w:after="100" w:afterAutospacing="1"/>
        <w:rPr>
          <w:rFonts w:ascii="Times New Roman" w:eastAsia="Times New Roman" w:hAnsi="Times New Roman" w:cs="Times New Roman"/>
        </w:rPr>
      </w:pPr>
      <w:r w:rsidRPr="001D7F86">
        <w:rPr>
          <w:rFonts w:ascii="Times New Roman" w:eastAsia="Times New Roman" w:hAnsi="Times New Roman" w:cs="Times New Roman"/>
          <w:b/>
          <w:bCs/>
        </w:rPr>
        <w:t>Biographies</w:t>
      </w:r>
      <w:r w:rsidRPr="001D7F86">
        <w:rPr>
          <w:rFonts w:ascii="Times New Roman" w:eastAsia="Times New Roman" w:hAnsi="Times New Roman" w:cs="Times New Roman"/>
        </w:rPr>
        <w:t xml:space="preserve"> (Optional, Not Mandatory)</w:t>
      </w:r>
      <w:r w:rsidRPr="001D7F86">
        <w:rPr>
          <w:rFonts w:ascii="Times New Roman" w:eastAsia="Times New Roman" w:hAnsi="Times New Roman" w:cs="Times New Roman"/>
        </w:rPr>
        <w:br/>
        <w:t>(Font: Times New Roman, Size: 11)</w:t>
      </w:r>
    </w:p>
    <w:p w14:paraId="6BD3E0A8" w14:textId="7777777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The biography section provides a brief description of each author's background, including their current position, research interests, and any notable achievements. This section is optional and should be concise, typically limited to 5-6 lines per author. For example:</w:t>
      </w:r>
    </w:p>
    <w:p w14:paraId="43653541" w14:textId="77777777" w:rsidR="00183F2A" w:rsidRPr="00BD4FA5"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b/>
          <w:bCs/>
        </w:rPr>
        <w:t>First Author</w:t>
      </w:r>
      <w:r w:rsidRPr="001D7F86">
        <w:rPr>
          <w:rFonts w:ascii="Times New Roman" w:eastAsia="Times New Roman" w:hAnsi="Times New Roman" w:cs="Times New Roman"/>
        </w:rPr>
        <w:t xml:space="preserve">: </w:t>
      </w:r>
    </w:p>
    <w:p w14:paraId="3A5E6DC4" w14:textId="7ECAC143"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[Brief description of background, current position, research interests, etc.]</w:t>
      </w:r>
    </w:p>
    <w:p w14:paraId="7A82A9BD" w14:textId="77777777" w:rsidR="00183F2A" w:rsidRPr="00BD4FA5"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b/>
          <w:bCs/>
        </w:rPr>
        <w:t>Second Author</w:t>
      </w:r>
      <w:r w:rsidRPr="001D7F86">
        <w:rPr>
          <w:rFonts w:ascii="Times New Roman" w:eastAsia="Times New Roman" w:hAnsi="Times New Roman" w:cs="Times New Roman"/>
        </w:rPr>
        <w:t xml:space="preserve">: </w:t>
      </w:r>
    </w:p>
    <w:p w14:paraId="53A5BEDC" w14:textId="1CB8D9A7"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[Brief description of background, current position, research interests, etc.]</w:t>
      </w:r>
    </w:p>
    <w:p w14:paraId="5B45192F" w14:textId="77777777" w:rsidR="00183F2A" w:rsidRPr="00BD4FA5"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b/>
          <w:bCs/>
        </w:rPr>
        <w:t>Third Author</w:t>
      </w:r>
      <w:r w:rsidRPr="001D7F86">
        <w:rPr>
          <w:rFonts w:ascii="Times New Roman" w:eastAsia="Times New Roman" w:hAnsi="Times New Roman" w:cs="Times New Roman"/>
        </w:rPr>
        <w:t xml:space="preserve">: </w:t>
      </w:r>
    </w:p>
    <w:p w14:paraId="1897E2C7" w14:textId="01B6C235" w:rsidR="001D7F86" w:rsidRPr="001D7F86" w:rsidRDefault="001D7F86" w:rsidP="00BD4FA5">
      <w:pPr>
        <w:spacing w:before="100" w:beforeAutospacing="1" w:after="100" w:afterAutospacing="1"/>
        <w:jc w:val="both"/>
        <w:rPr>
          <w:rFonts w:ascii="Times New Roman" w:eastAsia="Times New Roman" w:hAnsi="Times New Roman" w:cs="Times New Roman"/>
        </w:rPr>
      </w:pPr>
      <w:r w:rsidRPr="001D7F86">
        <w:rPr>
          <w:rFonts w:ascii="Times New Roman" w:eastAsia="Times New Roman" w:hAnsi="Times New Roman" w:cs="Times New Roman"/>
        </w:rPr>
        <w:t>[Brief description of background, current position, research interests, etc.]</w:t>
      </w:r>
    </w:p>
    <w:p w14:paraId="3D6E75CF" w14:textId="77777777" w:rsidR="007E2C39" w:rsidRPr="00BD4FA5" w:rsidRDefault="007E2C39" w:rsidP="00BD4FA5">
      <w:pPr>
        <w:jc w:val="both"/>
      </w:pPr>
    </w:p>
    <w:sectPr w:rsidR="007E2C39" w:rsidRPr="00BD4FA5" w:rsidSect="00DE634A">
      <w:type w:val="continuous"/>
      <w:pgSz w:w="11906" w:h="16838" w:code="9"/>
      <w:pgMar w:top="1440" w:right="567" w:bottom="1440" w:left="1134" w:header="567"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1ACD4" w14:textId="77777777" w:rsidR="004D5226" w:rsidRDefault="004D5226" w:rsidP="00941BB1">
      <w:pPr>
        <w:spacing w:after="0" w:line="240" w:lineRule="auto"/>
      </w:pPr>
      <w:r>
        <w:separator/>
      </w:r>
    </w:p>
  </w:endnote>
  <w:endnote w:type="continuationSeparator" w:id="0">
    <w:p w14:paraId="218127F8" w14:textId="77777777" w:rsidR="004D5226" w:rsidRDefault="004D5226" w:rsidP="0094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32118"/>
      <w:docPartObj>
        <w:docPartGallery w:val="Page Numbers (Bottom of Page)"/>
        <w:docPartUnique/>
      </w:docPartObj>
    </w:sdtPr>
    <w:sdtContent>
      <w:p w14:paraId="569B38FE" w14:textId="4D3FAB1B" w:rsidR="000028C2" w:rsidRDefault="000028C2" w:rsidP="000028C2">
        <w:pPr>
          <w:pStyle w:val="Footer"/>
          <w:jc w:val="right"/>
        </w:pPr>
        <w:r>
          <w:t xml:space="preserve">Page | </w:t>
        </w:r>
        <w:r>
          <w:fldChar w:fldCharType="begin"/>
        </w:r>
        <w:r>
          <w:instrText xml:space="preserve"> PAGE   \* MERGEFORMAT </w:instrText>
        </w:r>
        <w:r>
          <w:fldChar w:fldCharType="separate"/>
        </w:r>
        <w:r>
          <w:rPr>
            <w:noProof/>
          </w:rPr>
          <w:t>11</w:t>
        </w:r>
        <w:r>
          <w:rPr>
            <w:noProof/>
          </w:rPr>
          <w:fldChar w:fldCharType="end"/>
        </w:r>
        <w:r>
          <w:t xml:space="preserve"> </w:t>
        </w:r>
      </w:p>
    </w:sdtContent>
  </w:sdt>
  <w:p w14:paraId="1BE64FE7" w14:textId="28F22EBD" w:rsidR="000028C2" w:rsidRPr="00887F0E" w:rsidRDefault="003B7874" w:rsidP="000028C2">
    <w:pPr>
      <w:pStyle w:val="Footer"/>
      <w:rPr>
        <w:rFonts w:ascii="Cambria" w:hAnsi="Cambria"/>
        <w:sz w:val="16"/>
        <w:szCs w:val="16"/>
      </w:rPr>
    </w:pPr>
    <w:r>
      <w:rPr>
        <w:noProof/>
      </w:rPr>
      <mc:AlternateContent>
        <mc:Choice Requires="wps">
          <w:drawing>
            <wp:anchor distT="0" distB="0" distL="114299" distR="114299" simplePos="0" relativeHeight="251658240" behindDoc="0" locked="0" layoutInCell="1" allowOverlap="1" wp14:anchorId="6CAD7CD7" wp14:editId="07C496AF">
              <wp:simplePos x="0" y="0"/>
              <wp:positionH relativeFrom="column">
                <wp:posOffset>1588770</wp:posOffset>
              </wp:positionH>
              <wp:positionV relativeFrom="paragraph">
                <wp:posOffset>31115</wp:posOffset>
              </wp:positionV>
              <wp:extent cx="0" cy="328295"/>
              <wp:effectExtent l="0" t="0" r="38100" b="33655"/>
              <wp:wrapNone/>
              <wp:docPr id="15886146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8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DEAB6F" id="Straight Connector 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1pt,2.45pt" to="125.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" strokecolor="black [3200]" strokeweight=".5pt">
              <v:stroke joinstyle="miter"/>
              <o:lock v:ext="edit" shapetype="f"/>
            </v:line>
          </w:pict>
        </mc:Fallback>
      </mc:AlternateContent>
    </w:r>
    <w:r w:rsidR="000028C2" w:rsidRPr="00DE634A">
      <w:rPr>
        <w:rFonts w:ascii="Cambria" w:hAnsi="Cambria"/>
        <w:sz w:val="16"/>
        <w:szCs w:val="16"/>
      </w:rPr>
      <w:t>https://academil.com</w:t>
    </w:r>
  </w:p>
  <w:p w14:paraId="6D940C69" w14:textId="6DF7CF51" w:rsidR="000028C2" w:rsidRPr="00887F0E" w:rsidRDefault="00994EE9" w:rsidP="000028C2">
    <w:pPr>
      <w:pStyle w:val="Footer"/>
      <w:rPr>
        <w:rFonts w:ascii="Cambria" w:hAnsi="Cambria"/>
        <w:sz w:val="16"/>
        <w:szCs w:val="16"/>
      </w:rPr>
    </w:pPr>
    <w:r>
      <w:rPr>
        <w:rFonts w:ascii="Cambria" w:hAnsi="Cambria"/>
        <w:noProof/>
        <w:sz w:val="16"/>
        <w:szCs w:val="16"/>
      </w:rPr>
      <w:drawing>
        <wp:anchor distT="0" distB="0" distL="114300" distR="114300" simplePos="0" relativeHeight="251659264" behindDoc="0" locked="0" layoutInCell="1" allowOverlap="1" wp14:anchorId="4ED400B5" wp14:editId="5F5CF5C6">
          <wp:simplePos x="0" y="0"/>
          <wp:positionH relativeFrom="column">
            <wp:posOffset>5090160</wp:posOffset>
          </wp:positionH>
          <wp:positionV relativeFrom="paragraph">
            <wp:posOffset>46990</wp:posOffset>
          </wp:positionV>
          <wp:extent cx="1414720" cy="291947"/>
          <wp:effectExtent l="0" t="0" r="0" b="0"/>
          <wp:wrapNone/>
          <wp:docPr id="800379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379014" name="Picture 800379014"/>
                  <pic:cNvPicPr/>
                </pic:nvPicPr>
                <pic:blipFill>
                  <a:blip r:embed="rId1">
                    <a:extLst>
                      <a:ext uri="{28A0092B-C50C-407E-A947-70E740481C1C}">
                        <a14:useLocalDpi xmlns:a14="http://schemas.microsoft.com/office/drawing/2010/main" val="0"/>
                      </a:ext>
                    </a:extLst>
                  </a:blip>
                  <a:stretch>
                    <a:fillRect/>
                  </a:stretch>
                </pic:blipFill>
                <pic:spPr>
                  <a:xfrm>
                    <a:off x="0" y="0"/>
                    <a:ext cx="1414720" cy="291947"/>
                  </a:xfrm>
                  <a:prstGeom prst="rect">
                    <a:avLst/>
                  </a:prstGeom>
                </pic:spPr>
              </pic:pic>
            </a:graphicData>
          </a:graphic>
          <wp14:sizeRelH relativeFrom="page">
            <wp14:pctWidth>0</wp14:pctWidth>
          </wp14:sizeRelH>
          <wp14:sizeRelV relativeFrom="page">
            <wp14:pctHeight>0</wp14:pctHeight>
          </wp14:sizeRelV>
        </wp:anchor>
      </w:drawing>
    </w:r>
    <w:r w:rsidRPr="00994EE9">
      <w:rPr>
        <w:rFonts w:ascii="Cambria" w:hAnsi="Cambria"/>
        <w:sz w:val="16"/>
        <w:szCs w:val="16"/>
      </w:rPr>
      <w:t>https://academil.com/humanities/</w:t>
    </w:r>
    <w:r>
      <w:rPr>
        <w:rFonts w:ascii="Cambria" w:hAnsi="Cambria"/>
        <w:sz w:val="16"/>
        <w:szCs w:val="16"/>
      </w:rPr>
      <w:t xml:space="preserve">     </w:t>
    </w:r>
    <w:r w:rsidR="000028C2" w:rsidRPr="00887F0E">
      <w:rPr>
        <w:rFonts w:ascii="Cambria" w:hAnsi="Cambria"/>
        <w:sz w:val="16"/>
        <w:szCs w:val="16"/>
      </w:rPr>
      <w:t xml:space="preserve">Published by </w:t>
    </w:r>
    <w:r w:rsidR="000028C2">
      <w:rPr>
        <w:rFonts w:ascii="Cambria" w:hAnsi="Cambria"/>
        <w:sz w:val="16"/>
        <w:szCs w:val="16"/>
      </w:rPr>
      <w:t>Academil Research Group</w:t>
    </w:r>
  </w:p>
  <w:p w14:paraId="63C55CA5" w14:textId="3B2EEB3D" w:rsidR="00887F0E" w:rsidRPr="000028C2" w:rsidRDefault="000028C2" w:rsidP="000028C2">
    <w:pPr>
      <w:pStyle w:val="Footer"/>
      <w:rPr>
        <w:rFonts w:ascii="Cambria" w:hAnsi="Cambria"/>
        <w:sz w:val="16"/>
        <w:szCs w:val="16"/>
      </w:rPr>
    </w:pPr>
    <w:r>
      <w:rPr>
        <w:rFonts w:ascii="Cambria" w:hAnsi="Cambria"/>
        <w:sz w:val="16"/>
        <w:szCs w:val="16"/>
      </w:rPr>
      <w:t>e-mail: contact@academil.com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96CA8" w14:textId="77777777" w:rsidR="004D5226" w:rsidRDefault="004D5226" w:rsidP="00941BB1">
      <w:pPr>
        <w:spacing w:after="0" w:line="240" w:lineRule="auto"/>
      </w:pPr>
      <w:r>
        <w:separator/>
      </w:r>
    </w:p>
  </w:footnote>
  <w:footnote w:type="continuationSeparator" w:id="0">
    <w:p w14:paraId="67631891" w14:textId="77777777" w:rsidR="004D5226" w:rsidRDefault="004D5226" w:rsidP="00941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FF081" w14:textId="731D6FA9" w:rsidR="006D033B" w:rsidRPr="00994EE9" w:rsidRDefault="00994EE9" w:rsidP="00994EE9">
    <w:pPr>
      <w:spacing w:after="0"/>
      <w:jc w:val="right"/>
      <w:rPr>
        <w:b/>
        <w:bCs/>
        <w:sz w:val="20"/>
        <w:szCs w:val="20"/>
      </w:rPr>
    </w:pPr>
    <w:bookmarkStart w:id="0" w:name="_Hlk177648964"/>
    <w:bookmarkStart w:id="1" w:name="_Hlk177648965"/>
    <w:r w:rsidRPr="00994EE9">
      <w:rPr>
        <w:rFonts w:ascii="Cambria" w:hAnsi="Cambria"/>
        <w:b/>
        <w:bCs/>
        <w:sz w:val="20"/>
        <w:szCs w:val="20"/>
      </w:rPr>
      <w:t>Academil Journal of Research in Arts, Humanities and Social Sciences</w:t>
    </w:r>
    <w:r>
      <w:rPr>
        <w:b/>
        <w:bCs/>
        <w:sz w:val="20"/>
        <w:szCs w:val="20"/>
      </w:rPr>
      <w:t xml:space="preserve"> </w:t>
    </w:r>
    <w:r w:rsidR="003B7874" w:rsidRPr="006D033B">
      <w:rPr>
        <w:rFonts w:ascii="Cambria" w:hAnsi="Cambria"/>
        <w:b/>
        <w:bCs/>
        <w:sz w:val="20"/>
        <w:szCs w:val="20"/>
      </w:rPr>
      <w:t xml:space="preserve"> </w:t>
    </w:r>
  </w:p>
  <w:p w14:paraId="34DF1FA7" w14:textId="6E2605E1" w:rsidR="00941BB1" w:rsidRPr="00ED6FB5" w:rsidRDefault="00D840A2" w:rsidP="00994EE9">
    <w:pPr>
      <w:pStyle w:val="Header"/>
      <w:spacing w:line="276" w:lineRule="auto"/>
      <w:jc w:val="right"/>
      <w:rPr>
        <w:rFonts w:ascii="Cambria" w:hAnsi="Cambria"/>
      </w:rPr>
    </w:pPr>
    <w:r w:rsidRPr="00ED6FB5">
      <w:rPr>
        <w:rFonts w:ascii="Cambria" w:hAnsi="Cambria" w:cs="Arial"/>
        <w:color w:val="1F1F1F"/>
        <w:sz w:val="16"/>
        <w:szCs w:val="16"/>
        <w:shd w:val="clear" w:color="auto" w:fill="FFFFFF"/>
      </w:rPr>
      <w:t>C</w:t>
    </w:r>
    <w:r w:rsidR="00941BB1" w:rsidRPr="00ED6FB5">
      <w:rPr>
        <w:rFonts w:ascii="Cambria" w:hAnsi="Cambria" w:cs="Arial"/>
        <w:color w:val="1F1F1F"/>
        <w:sz w:val="16"/>
        <w:szCs w:val="16"/>
        <w:shd w:val="clear" w:color="auto" w:fill="FFFFFF"/>
      </w:rPr>
      <w:t>opyright</w:t>
    </w:r>
    <w:r>
      <w:rPr>
        <w:rFonts w:ascii="Cambria" w:hAnsi="Cambria" w:cs="Arial"/>
        <w:color w:val="1F1F1F"/>
        <w:sz w:val="16"/>
        <w:szCs w:val="16"/>
        <w:shd w:val="clear" w:color="auto" w:fill="FFFFFF"/>
      </w:rPr>
      <w:t xml:space="preserve"> </w:t>
    </w:r>
    <w:r w:rsidRPr="00ED6FB5">
      <w:rPr>
        <w:rFonts w:ascii="Cambria" w:hAnsi="Cambria" w:cs="Arial"/>
        <w:color w:val="1F1F1F"/>
        <w:sz w:val="16"/>
        <w:szCs w:val="16"/>
        <w:shd w:val="clear" w:color="auto" w:fill="FFFFFF"/>
      </w:rPr>
      <w:t>©</w:t>
    </w:r>
    <w:r w:rsidR="00941BB1" w:rsidRPr="00ED6FB5">
      <w:rPr>
        <w:rFonts w:ascii="Cambria" w:hAnsi="Cambria" w:cs="Arial"/>
        <w:color w:val="1F1F1F"/>
        <w:sz w:val="16"/>
        <w:szCs w:val="16"/>
        <w:shd w:val="clear" w:color="auto" w:fill="FFFFFF"/>
      </w:rPr>
      <w:t xml:space="preserve"> </w:t>
    </w:r>
    <w:r>
      <w:rPr>
        <w:rFonts w:ascii="Cambria" w:hAnsi="Cambria"/>
        <w:sz w:val="16"/>
        <w:szCs w:val="16"/>
      </w:rPr>
      <w:t xml:space="preserve">Academil </w:t>
    </w:r>
    <w:r w:rsidR="00B20718">
      <w:rPr>
        <w:rFonts w:ascii="Cambria" w:hAnsi="Cambria"/>
        <w:sz w:val="16"/>
        <w:szCs w:val="16"/>
      </w:rPr>
      <w:t>Research Group</w:t>
    </w:r>
  </w:p>
  <w:p w14:paraId="6562CD59" w14:textId="6C5F4E92" w:rsidR="00E511D9" w:rsidRPr="00ED6FB5" w:rsidRDefault="00E511D9" w:rsidP="00114162">
    <w:pPr>
      <w:pStyle w:val="Header"/>
      <w:spacing w:line="276" w:lineRule="auto"/>
      <w:jc w:val="right"/>
      <w:rPr>
        <w:rFonts w:ascii="Cambria" w:hAnsi="Cambria"/>
        <w:sz w:val="16"/>
        <w:szCs w:val="16"/>
      </w:rPr>
    </w:pPr>
    <w:r w:rsidRPr="00ED6FB5">
      <w:rPr>
        <w:rFonts w:ascii="Cambria" w:hAnsi="Cambria"/>
        <w:sz w:val="16"/>
        <w:szCs w:val="16"/>
      </w:rPr>
      <w:t xml:space="preserve">Volume 01, Issue 01 || </w:t>
    </w:r>
    <w:r w:rsidR="003B7874">
      <w:rPr>
        <w:rFonts w:ascii="Cambria" w:hAnsi="Cambria"/>
        <w:sz w:val="16"/>
        <w:szCs w:val="16"/>
      </w:rPr>
      <w:t>October</w:t>
    </w:r>
    <w:r w:rsidRPr="00ED6FB5">
      <w:rPr>
        <w:rFonts w:ascii="Cambria" w:hAnsi="Cambria"/>
        <w:sz w:val="16"/>
        <w:szCs w:val="16"/>
      </w:rPr>
      <w:t>, 2024</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35D9C"/>
    <w:multiLevelType w:val="multilevel"/>
    <w:tmpl w:val="DDF8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513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7D"/>
    <w:rsid w:val="000028C2"/>
    <w:rsid w:val="00057A34"/>
    <w:rsid w:val="00060312"/>
    <w:rsid w:val="00114162"/>
    <w:rsid w:val="00154D9A"/>
    <w:rsid w:val="0016026D"/>
    <w:rsid w:val="00171ACA"/>
    <w:rsid w:val="00183F2A"/>
    <w:rsid w:val="001D6B64"/>
    <w:rsid w:val="001D7F86"/>
    <w:rsid w:val="0020739E"/>
    <w:rsid w:val="0024457C"/>
    <w:rsid w:val="002804DF"/>
    <w:rsid w:val="00324E2C"/>
    <w:rsid w:val="00392C15"/>
    <w:rsid w:val="003B7874"/>
    <w:rsid w:val="004D5226"/>
    <w:rsid w:val="004D65DF"/>
    <w:rsid w:val="005234A3"/>
    <w:rsid w:val="00531AA2"/>
    <w:rsid w:val="006B7FFD"/>
    <w:rsid w:val="006D033B"/>
    <w:rsid w:val="006E5587"/>
    <w:rsid w:val="006E790B"/>
    <w:rsid w:val="007015A3"/>
    <w:rsid w:val="00704146"/>
    <w:rsid w:val="00746043"/>
    <w:rsid w:val="007E2C39"/>
    <w:rsid w:val="00845CB9"/>
    <w:rsid w:val="00851520"/>
    <w:rsid w:val="00887F0E"/>
    <w:rsid w:val="009307DB"/>
    <w:rsid w:val="00941BB1"/>
    <w:rsid w:val="009771F1"/>
    <w:rsid w:val="00994EE9"/>
    <w:rsid w:val="009F1C35"/>
    <w:rsid w:val="00A45960"/>
    <w:rsid w:val="00A9107D"/>
    <w:rsid w:val="00B20718"/>
    <w:rsid w:val="00BD4FA5"/>
    <w:rsid w:val="00D41038"/>
    <w:rsid w:val="00D840A2"/>
    <w:rsid w:val="00DA0A89"/>
    <w:rsid w:val="00DE634A"/>
    <w:rsid w:val="00E511D9"/>
    <w:rsid w:val="00E90D0C"/>
    <w:rsid w:val="00E93BB5"/>
    <w:rsid w:val="00ED6FB5"/>
    <w:rsid w:val="00F14FB0"/>
    <w:rsid w:val="00F1506D"/>
    <w:rsid w:val="00FA662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E5315"/>
  <w15:chartTrackingRefBased/>
  <w15:docId w15:val="{380AAE53-597F-470C-AB06-8AD7151C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Gautami"/>
        <w:sz w:val="22"/>
        <w:szCs w:val="22"/>
        <w:lang w:val="en-US"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64"/>
    <w:pPr>
      <w:spacing w:after="200" w:line="276" w:lineRule="auto"/>
    </w:pPr>
  </w:style>
  <w:style w:type="paragraph" w:styleId="Heading1">
    <w:name w:val="heading 1"/>
    <w:basedOn w:val="Normal"/>
    <w:next w:val="Normal"/>
    <w:link w:val="Heading1Char"/>
    <w:uiPriority w:val="9"/>
    <w:qFormat/>
    <w:rsid w:val="001D6B64"/>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B64"/>
    <w:rPr>
      <w:rFonts w:ascii="Cambria" w:hAnsi="Cambria" w:cs="Times New Roman"/>
      <w:b/>
      <w:bCs/>
      <w:kern w:val="32"/>
      <w:sz w:val="32"/>
      <w:szCs w:val="32"/>
      <w:lang w:val="en-US"/>
    </w:rPr>
  </w:style>
  <w:style w:type="paragraph" w:styleId="BodyText">
    <w:name w:val="Body Text"/>
    <w:basedOn w:val="Normal"/>
    <w:link w:val="BodyTextChar"/>
    <w:uiPriority w:val="1"/>
    <w:semiHidden/>
    <w:unhideWhenUsed/>
    <w:qFormat/>
    <w:rsid w:val="001D6B64"/>
    <w:pPr>
      <w:widowControl w:val="0"/>
      <w:autoSpaceDE w:val="0"/>
      <w:autoSpaceDN w:val="0"/>
      <w:spacing w:after="0" w:line="240" w:lineRule="auto"/>
    </w:pPr>
    <w:rPr>
      <w:rFonts w:ascii="Times New Roman" w:hAnsi="Times New Roman" w:cs="Times New Roman"/>
      <w:sz w:val="24"/>
      <w:szCs w:val="24"/>
    </w:rPr>
  </w:style>
  <w:style w:type="character" w:customStyle="1" w:styleId="BodyTextChar">
    <w:name w:val="Body Text Char"/>
    <w:link w:val="BodyText"/>
    <w:uiPriority w:val="1"/>
    <w:semiHidden/>
    <w:rsid w:val="001D6B64"/>
    <w:rPr>
      <w:rFonts w:ascii="Times New Roman" w:hAnsi="Times New Roman" w:cs="Times New Roman"/>
      <w:sz w:val="24"/>
      <w:szCs w:val="24"/>
      <w:lang w:val="en-US"/>
    </w:rPr>
  </w:style>
  <w:style w:type="character" w:styleId="Strong">
    <w:name w:val="Strong"/>
    <w:uiPriority w:val="22"/>
    <w:qFormat/>
    <w:rsid w:val="001D6B64"/>
    <w:rPr>
      <w:b/>
      <w:bCs/>
    </w:rPr>
  </w:style>
  <w:style w:type="paragraph" w:styleId="NoSpacing">
    <w:name w:val="No Spacing"/>
    <w:uiPriority w:val="1"/>
    <w:qFormat/>
    <w:rsid w:val="001D6B64"/>
  </w:style>
  <w:style w:type="paragraph" w:styleId="ListParagraph">
    <w:name w:val="List Paragraph"/>
    <w:basedOn w:val="Normal"/>
    <w:uiPriority w:val="1"/>
    <w:qFormat/>
    <w:rsid w:val="001D6B64"/>
    <w:pPr>
      <w:ind w:left="720"/>
      <w:contextualSpacing/>
    </w:pPr>
  </w:style>
  <w:style w:type="character" w:styleId="IntenseEmphasis">
    <w:name w:val="Intense Emphasis"/>
    <w:uiPriority w:val="21"/>
    <w:qFormat/>
    <w:rsid w:val="001D6B64"/>
    <w:rPr>
      <w:b/>
      <w:bCs/>
      <w:i/>
      <w:iCs/>
      <w:color w:val="4F81BD"/>
    </w:rPr>
  </w:style>
  <w:style w:type="paragraph" w:styleId="NormalWeb">
    <w:name w:val="Normal (Web)"/>
    <w:basedOn w:val="Normal"/>
    <w:uiPriority w:val="99"/>
    <w:semiHidden/>
    <w:unhideWhenUsed/>
    <w:rsid w:val="001D7F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1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BB1"/>
  </w:style>
  <w:style w:type="paragraph" w:styleId="Footer">
    <w:name w:val="footer"/>
    <w:basedOn w:val="Normal"/>
    <w:link w:val="FooterChar"/>
    <w:uiPriority w:val="99"/>
    <w:unhideWhenUsed/>
    <w:qFormat/>
    <w:rsid w:val="00941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BB1"/>
  </w:style>
  <w:style w:type="character" w:styleId="Hyperlink">
    <w:name w:val="Hyperlink"/>
    <w:uiPriority w:val="99"/>
    <w:unhideWhenUsed/>
    <w:rsid w:val="00941BB1"/>
    <w:rPr>
      <w:color w:val="0000FF"/>
      <w:u w:val="single"/>
    </w:rPr>
  </w:style>
  <w:style w:type="character" w:styleId="UnresolvedMention">
    <w:name w:val="Unresolved Mention"/>
    <w:basedOn w:val="DefaultParagraphFont"/>
    <w:uiPriority w:val="99"/>
    <w:semiHidden/>
    <w:unhideWhenUsed/>
    <w:rsid w:val="00941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 K</dc:creator>
  <cp:keywords/>
  <dc:description/>
  <cp:lastModifiedBy>Ravindra K</cp:lastModifiedBy>
  <cp:revision>44</cp:revision>
  <cp:lastPrinted>2024-08-31T13:10:00Z</cp:lastPrinted>
  <dcterms:created xsi:type="dcterms:W3CDTF">2024-08-28T05:54:00Z</dcterms:created>
  <dcterms:modified xsi:type="dcterms:W3CDTF">2024-10-08T12:01:00Z</dcterms:modified>
</cp:coreProperties>
</file>